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3F10E">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2020年高级社会工作师考试真题及解析</w:t>
      </w:r>
    </w:p>
    <w:p w14:paraId="26C41786">
      <w:pPr>
        <w:numPr>
          <w:ilvl w:val="0"/>
          <w:numId w:val="0"/>
        </w:numPr>
        <w:spacing w:line="360" w:lineRule="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w:t>
      </w:r>
      <w:r>
        <w:rPr>
          <w:rFonts w:hint="eastAsia" w:ascii="宋体" w:hAnsi="宋体" w:eastAsia="宋体" w:cs="宋体"/>
          <w:b/>
          <w:bCs/>
          <w:kern w:val="0"/>
          <w:sz w:val="24"/>
          <w:szCs w:val="24"/>
          <w:lang w:val="en-US" w:eastAsia="zh-CN" w:bidi="ar"/>
        </w:rPr>
        <w:t>案例分析题（共有4道题，第1题为必做题，第2、3、4任选其中2道题作答。）</w:t>
      </w:r>
    </w:p>
    <w:p w14:paraId="04562844">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第1题 案例分析题</w:t>
      </w:r>
      <w:r>
        <w:rPr>
          <w:rFonts w:hint="eastAsia" w:ascii="宋体" w:hAnsi="宋体" w:eastAsia="宋体" w:cs="宋体"/>
          <w:b/>
          <w:bCs/>
          <w:sz w:val="24"/>
          <w:szCs w:val="24"/>
          <w:lang w:eastAsia="zh-CN"/>
        </w:rPr>
        <w:t>（</w:t>
      </w:r>
      <w:r>
        <w:rPr>
          <w:rFonts w:hint="eastAsia" w:ascii="宋体" w:hAnsi="宋体" w:eastAsia="宋体" w:cs="宋体"/>
          <w:b/>
          <w:bCs/>
          <w:sz w:val="24"/>
          <w:szCs w:val="24"/>
        </w:rPr>
        <w:t>共20分)</w:t>
      </w:r>
    </w:p>
    <w:p w14:paraId="352D015E">
      <w:pPr>
        <w:spacing w:line="360" w:lineRule="auto"/>
        <w:rPr>
          <w:rFonts w:hint="eastAsia" w:ascii="宋体" w:hAnsi="宋体" w:eastAsia="宋体" w:cs="宋体"/>
          <w:sz w:val="24"/>
          <w:szCs w:val="24"/>
        </w:rPr>
      </w:pPr>
      <w:r>
        <w:rPr>
          <w:rFonts w:hint="eastAsia" w:ascii="宋体" w:hAnsi="宋体" w:eastAsia="宋体" w:cs="宋体"/>
          <w:sz w:val="24"/>
          <w:szCs w:val="24"/>
        </w:rPr>
        <w:t>1、小刘，22岁，随父母到城市打工，住在城中村，原本在舅舅厂里上班，因不满舅舅管教严厉，自己出来创业，又因创业失败受到打击患上精神疾病。治疗一段时间后有所好转，但仍需吃完药，记忆力下降。父亲抱怨责备他，让他出去上班，小刘害怕邻居笑话，依然想自己创业。母亲觉得小刘还需要康复治疗，主张让小刘继续居家治疗。社会工作者主动上门介绍优惠政策等，社区可给予技能培训，鼓励小刘参与社区活动和社区康复。</w:t>
      </w:r>
    </w:p>
    <w:p w14:paraId="4CE7D9C8">
      <w:pPr>
        <w:spacing w:line="360" w:lineRule="auto"/>
        <w:rPr>
          <w:rFonts w:hint="eastAsia" w:ascii="宋体" w:hAnsi="宋体" w:eastAsia="宋体" w:cs="宋体"/>
          <w:sz w:val="24"/>
          <w:szCs w:val="24"/>
        </w:rPr>
      </w:pPr>
      <w:r>
        <w:rPr>
          <w:rFonts w:hint="eastAsia" w:ascii="宋体" w:hAnsi="宋体" w:eastAsia="宋体" w:cs="宋体"/>
          <w:sz w:val="24"/>
          <w:szCs w:val="24"/>
        </w:rPr>
        <w:t>问题:结合案例用优势视角理论和家庭系统理论为小刘制定一个社区康复服务方案。</w:t>
      </w:r>
    </w:p>
    <w:p w14:paraId="37CD434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第2题 案例分析题(25分)</w:t>
      </w:r>
    </w:p>
    <w:p w14:paraId="6A60F78D">
      <w:pPr>
        <w:spacing w:line="360" w:lineRule="auto"/>
        <w:rPr>
          <w:rFonts w:hint="eastAsia" w:ascii="宋体" w:hAnsi="宋体" w:eastAsia="宋体" w:cs="宋体"/>
          <w:sz w:val="24"/>
          <w:szCs w:val="24"/>
        </w:rPr>
      </w:pPr>
      <w:r>
        <w:rPr>
          <w:rFonts w:hint="eastAsia" w:ascii="宋体" w:hAnsi="宋体" w:eastAsia="宋体" w:cs="宋体"/>
          <w:sz w:val="24"/>
          <w:szCs w:val="24"/>
        </w:rPr>
        <w:t>2、某小区有两栋高层楼房，350户。如今，曾经的高端楼房出现了房顶漏水、电梯故障、承重墙因违规装修造成钢筋外露，垃圾乱放堵塞消防通道，外来人口楼道安家等现象。居民向物业公司反映，物业公司说业委会到期了，造成公共维修基金不能使用。对此，居民意见很大。</w:t>
      </w:r>
    </w:p>
    <w:p w14:paraId="6E3FF585">
      <w:pPr>
        <w:spacing w:line="360" w:lineRule="auto"/>
        <w:rPr>
          <w:rFonts w:hint="eastAsia" w:ascii="宋体" w:hAnsi="宋体" w:eastAsia="宋体" w:cs="宋体"/>
          <w:sz w:val="24"/>
          <w:szCs w:val="24"/>
        </w:rPr>
      </w:pPr>
      <w:r>
        <w:rPr>
          <w:rFonts w:hint="eastAsia" w:ascii="宋体" w:hAnsi="宋体" w:eastAsia="宋体" w:cs="宋体"/>
          <w:sz w:val="24"/>
          <w:szCs w:val="24"/>
        </w:rPr>
        <w:t>最近一周，又因楼顶水箱漏水泡了电梯井，造成三部电梯损坏，物业公司临时关闭了电梯，造成居民不便，尤其是住在楼上的老人下楼看病不便，居民意见很大。为此，政府部门、街道、社区成立了工作专班，进驻小区解决问题。问题:</w:t>
      </w:r>
    </w:p>
    <w:p w14:paraId="1BDF2405">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结合案例，请从紧迫性、重要性的角度，对解决当前的问题排序。</w:t>
      </w:r>
    </w:p>
    <w:p w14:paraId="7AC2EF9D">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2、案例中任务目标和过程目标是什么?</w:t>
      </w:r>
    </w:p>
    <w:p w14:paraId="439654B8">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3、社会工作者在业委会换届和培育工作中如何发挥作用?</w:t>
      </w:r>
    </w:p>
    <w:p w14:paraId="40F79ED7">
      <w:pPr>
        <w:widowControl w:val="0"/>
        <w:numPr>
          <w:ilvl w:val="0"/>
          <w:numId w:val="0"/>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第3题 案例分析题(25分)</w:t>
      </w:r>
    </w:p>
    <w:p w14:paraId="13A56009">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3、新冠肺炎疫情期间，某社会工作机构开展了一系列的社区抗疫工作，承受了巨大的压力,付出了牺牲。</w:t>
      </w:r>
    </w:p>
    <w:p w14:paraId="10D18EE7">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某全国性机构调集了60人的督导队伍，对疫情防控人员开展一系列督导。问题:</w:t>
      </w:r>
    </w:p>
    <w:p w14:paraId="566734C8">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1、结合案例说明该机构提供了哪些督导?</w:t>
      </w:r>
    </w:p>
    <w:p w14:paraId="56A468FF">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2、案例中运用了什么督导方式?</w:t>
      </w:r>
    </w:p>
    <w:p w14:paraId="219D9230">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3、阐述各个督导方式优点和局限?</w:t>
      </w:r>
    </w:p>
    <w:p w14:paraId="570A12F1">
      <w:pPr>
        <w:widowControl w:val="0"/>
        <w:numPr>
          <w:ilvl w:val="0"/>
          <w:numId w:val="0"/>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第4题 案例分析题(25分)</w:t>
      </w:r>
    </w:p>
    <w:p w14:paraId="3906726A">
      <w:pPr>
        <w:widowControl w:val="0"/>
        <w:numPr>
          <w:ilvl w:val="0"/>
          <w:numId w:val="2"/>
        </w:numPr>
        <w:spacing w:line="360" w:lineRule="auto"/>
        <w:jc w:val="both"/>
        <w:rPr>
          <w:rFonts w:hint="eastAsia" w:ascii="宋体" w:hAnsi="宋体" w:eastAsia="宋体" w:cs="宋体"/>
          <w:sz w:val="24"/>
          <w:szCs w:val="24"/>
        </w:rPr>
      </w:pPr>
      <w:r>
        <w:rPr>
          <w:rFonts w:hint="eastAsia" w:ascii="宋体" w:hAnsi="宋体" w:eastAsia="宋体" w:cs="宋体"/>
          <w:sz w:val="24"/>
          <w:szCs w:val="24"/>
        </w:rPr>
        <w:t>刘女士原是一名业余钢琴教师，丈夫是一家企业老板，刘女士曾认为妻子就应当在家相夫教子。刘女士身患乳腺癌，治疗后需要丈夫的照顾，心理压力很大，感到生活没有奔头，有轻生的念头，寻求社会工作者帮助，社会工作者采用叙事治疗方法帮助刘女士。</w:t>
      </w:r>
    </w:p>
    <w:p w14:paraId="6CD0129B">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问题:</w:t>
      </w:r>
    </w:p>
    <w:p w14:paraId="0F092843">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1、叙事治疗方法“问题外化”技巧</w:t>
      </w:r>
    </w:p>
    <w:p w14:paraId="0D319DCA">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2、结合案例分析叙述治疗在帮助刘女士过程中的积极功能?</w:t>
      </w:r>
    </w:p>
    <w:p w14:paraId="191D898A">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论述题（总共两道论述题，任选一道作答。）</w:t>
      </w:r>
    </w:p>
    <w:p w14:paraId="02DC5AA3">
      <w:pPr>
        <w:widowControl w:val="0"/>
        <w:numPr>
          <w:ilvl w:val="0"/>
          <w:numId w:val="0"/>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第5题 论述题(30分)</w:t>
      </w:r>
    </w:p>
    <w:p w14:paraId="19127CBC">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1.试论述心理一社会治疗模式的渊源</w:t>
      </w:r>
    </w:p>
    <w:p w14:paraId="4B38DDFC">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2.心理一社会治疗模式的核心</w:t>
      </w:r>
    </w:p>
    <w:p w14:paraId="022E8E0A">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3.心理-社会治疗模式的服务范围与局限性</w:t>
      </w:r>
    </w:p>
    <w:p w14:paraId="7AA2E91E">
      <w:pPr>
        <w:widowControl w:val="0"/>
        <w:numPr>
          <w:ilvl w:val="0"/>
          <w:numId w:val="0"/>
        </w:num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第6题 论述题(30分)</w:t>
      </w:r>
    </w:p>
    <w:p w14:paraId="7F3E1A94">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随着脱贫攻坚任务的基本完成，绝对贫困户已基本实现脱贫，但相对贫困的问题日益凸显，党中央提出了改善加强社会救助的目标。</w:t>
      </w:r>
    </w:p>
    <w:p w14:paraId="6D0F9725">
      <w:pPr>
        <w:widowControl w:val="0"/>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sz w:val="24"/>
          <w:szCs w:val="24"/>
        </w:rPr>
        <w:t>1.从理论和实践的角度分析社会救助社会工作在解决相对贫困中发挥什么作用2、从政策倡导角度分析我国现行社会救助政策的缺陷并提出改进建议</w:t>
      </w:r>
    </w:p>
    <w:p w14:paraId="61CF73EA">
      <w:pPr>
        <w:widowControl w:val="0"/>
        <w:numPr>
          <w:ilvl w:val="0"/>
          <w:numId w:val="0"/>
        </w:numPr>
        <w:spacing w:line="360" w:lineRule="auto"/>
        <w:jc w:val="both"/>
        <w:rPr>
          <w:rFonts w:hint="eastAsia" w:ascii="宋体" w:hAnsi="宋体" w:eastAsia="宋体" w:cs="宋体"/>
          <w:sz w:val="24"/>
          <w:szCs w:val="24"/>
        </w:rPr>
      </w:pPr>
    </w:p>
    <w:p w14:paraId="68B202A2">
      <w:pPr>
        <w:widowControl w:val="0"/>
        <w:numPr>
          <w:ilvl w:val="0"/>
          <w:numId w:val="0"/>
        </w:numPr>
        <w:spacing w:line="360" w:lineRule="auto"/>
        <w:jc w:val="both"/>
        <w:rPr>
          <w:rFonts w:hint="eastAsia" w:ascii="宋体" w:hAnsi="宋体" w:eastAsia="宋体" w:cs="宋体"/>
          <w:b/>
          <w:bCs/>
          <w:sz w:val="24"/>
          <w:szCs w:val="24"/>
        </w:rPr>
      </w:pPr>
    </w:p>
    <w:p w14:paraId="62101CD1">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参考答题思路</w:t>
      </w:r>
      <w:bookmarkStart w:id="0" w:name="_GoBack"/>
      <w:bookmarkEnd w:id="0"/>
    </w:p>
    <w:p w14:paraId="5EB0EDA6">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第一题：</w:t>
      </w:r>
    </w:p>
    <w:p w14:paraId="3FFBB1D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1、优势视角基本观点:</w:t>
      </w:r>
    </w:p>
    <w:p w14:paraId="722FEE54">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每个人、团体、家庭、社区都有优势;创伤/虐待/疾病/抗争具有伤害性，但同时也是挑战和机遇;与服务对象合作;</w:t>
      </w:r>
    </w:p>
    <w:p w14:paraId="3FD917FB">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所有的环境都充满资源，只有以优势的视角去挖掘，这些资源才能发挥作用建立真诚平等合作的专业关系。</w:t>
      </w:r>
    </w:p>
    <w:p w14:paraId="58EEFDB9">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2、家庭系统的观点:中级实务 VS 个案工作中的鲍温中级实务</w:t>
      </w:r>
    </w:p>
    <w:p w14:paraId="76FD0D4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家庭成员的问题是整个家庭不良的沟通方式导致的;家庭所面临的的危机是机会也是挑战;因问题而导致的家庭功能失调能得到有效解决;</w:t>
      </w:r>
    </w:p>
    <w:p w14:paraId="28089D4F">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家庭系统理论的核心概念是家庭系统。(家庭整体大于部分;家庭维持平衡;家庭任何一个成员改变影响整体;循坏影响的因果关系;次系统及外界大系统之间的关系;家庭系统依据已经建立的规则运行。)补充:鲍温的家庭系统理论</w:t>
      </w:r>
    </w:p>
    <w:p w14:paraId="3353D7D9">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人既需要伙伴，又需要独立自主，就是要在两者间进行平衡。夫妻关系，需要亲密也需要空间，如何处理两者关系，取决于人们把握自己情感的能力，也就是自我区隔化。</w:t>
      </w:r>
    </w:p>
    <w:p w14:paraId="58EE3B9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人们内在的对父母的不满如果没有机会处理的话，会不断投射到其他人身上去。八个概念:</w:t>
      </w:r>
    </w:p>
    <w:p w14:paraId="068B1F4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自我分化、三角关系、核心家庭的情感过程、家庭投射过程、跨代传递过程、兄弟姐妹位置、情感阻断、社会生活方面的情感过程等两理论的结合</w:t>
      </w:r>
    </w:p>
    <w:p w14:paraId="156E3970">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结合案例，我们需要充分利用两种理论视角，即:</w:t>
      </w:r>
    </w:p>
    <w:p w14:paraId="45F9BE8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1.不以问题视角定位小刘，而注重发掘小刘及其家庭的资源与优势，寻找其特殊的经历以及由此经历所带来的特别的资源:有动力有经验，有家人支持。</w:t>
      </w:r>
    </w:p>
    <w:p w14:paraId="571A17FD">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家庭系统视角:小刘的家庭沟通出现问题，父母的观点并不一致。这个问题可以解决，且这个问题是一个机会，对于整个家庭的健康而言，更为重要的是，家庭不仅有内在的小系统，还有外在的大系统，即与社区环境的关系。</w:t>
      </w:r>
    </w:p>
    <w:p w14:paraId="6C0A878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二、小刘社区康复的方案设计</w:t>
      </w:r>
    </w:p>
    <w:p w14:paraId="1FEC1B48">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1.方案目的:残疾人社区康复</w:t>
      </w:r>
    </w:p>
    <w:p w14:paraId="74DF2D17">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社区康复是指在一定地域内使得残疾人全面康复的一种形式，相对于康复机构而言，两者相辅相成。</w:t>
      </w:r>
    </w:p>
    <w:p w14:paraId="4F882E17">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具体指:在社区内为其提供医疗教育、职业和社会的康复服务。由政府组织发动，社会企事业组织积极配合，残疾人及其他家庭参加。利用现有的人力、物力和财力资源，利用社区保健网络，实施全面康复服务。</w:t>
      </w:r>
    </w:p>
    <w:p w14:paraId="0AA0442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可以采用的服务方案</w:t>
      </w:r>
    </w:p>
    <w:p w14:paraId="6569209F">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1、利用社区康复资源，提供康复治疗及康复训练，改善记忆力状况。</w:t>
      </w:r>
    </w:p>
    <w:p w14:paraId="0AE24FCA">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2、制定家庭系统调整计划，修正家庭沟通分歧，改善家庭沟通，化原有的冲突式沟通为协调性沟通，从而推动家庭内部互动的健康循环。</w:t>
      </w:r>
    </w:p>
    <w:p w14:paraId="5DD2E501">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3、创造社会互动与交往机会，鼓励案主积极康复，重回原有的有动机有行动的生活路径。 4、参与社区职业培训及创业机会，充分了解并利用就业优惠政策，推动职业康复过程。</w:t>
      </w:r>
    </w:p>
    <w:p w14:paraId="441D4E94">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5、改善家庭与外界系统的沟通，如与舅舅、社区其他主体如邻居、社区中的专业社会工作者等，促使家庭在大的社区环境中进行广泛社区参与。</w:t>
      </w:r>
    </w:p>
    <w:p w14:paraId="2C8A60BB">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第二题</w:t>
      </w:r>
    </w:p>
    <w:p w14:paraId="0B783E3F">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1.启动特别程序动用维修基金修复电梯，解决老人看病问题;换届业委会，推动业委会正常工作;</w:t>
      </w:r>
    </w:p>
    <w:p w14:paraId="22F4583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推动社区参与，在业委会带领下完成社区问题改善:修复房屋漏水问题、外墙整饰、垃圾分类定点定时排放及外来人口违规居住问题。</w:t>
      </w:r>
    </w:p>
    <w:p w14:paraId="0E2C28A1">
      <w:pPr>
        <w:widowControl w:val="0"/>
        <w:numPr>
          <w:ilvl w:val="0"/>
          <w:numId w:val="3"/>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(1)任务目标:做好社区物业维护修理与社区管理等工作，具体包括:房屋漏水、电梯维修、外墙整饰、外来人口楼道俺家整治及社区业委会如常运作。</w:t>
      </w:r>
    </w:p>
    <w:p w14:paraId="2B9E3EA0">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(2)过程目标:</w:t>
      </w:r>
    </w:p>
    <w:p w14:paraId="57C4179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①推动居民积极参与成立临时业委会，并启动维修基金的紧急使用工作②)做好提高社区居民环境卫生宣传工作③动员社区对于社区维修进行监督反馈④)推动社区居民自治自管工作，提升社区参与与社区归属，培养社区积极分子⑤提升社区组织如业委会的组织运作管理能力</w:t>
      </w:r>
    </w:p>
    <w:p w14:paraId="34B36690">
      <w:pPr>
        <w:widowControl w:val="0"/>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①教育者</w:t>
      </w:r>
    </w:p>
    <w:p w14:paraId="05062CAB">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换届及培育过程中需要服务对象知晓换届程序、以及竞选流程与竞选组织安排能力，社工可以通过教育方式传递此方面知识。</w:t>
      </w:r>
    </w:p>
    <w:p w14:paraId="5A022883">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②)使能者与支持者</w:t>
      </w:r>
    </w:p>
    <w:p w14:paraId="4AA61999">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换届与培育业委会工作过程中，需要全员动员即更多的居民积极参与整个过程。社工需要支持且赋权给居民使之有信心有意愿有动力参与业委会工作。③资源链接者</w:t>
      </w:r>
    </w:p>
    <w:p w14:paraId="2175F5EC">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换届工作过程中需要大量的资源支持，社工可以通过资源链接者角色帮助业委会完成换届过程中的后勤保障等工作。</w:t>
      </w:r>
    </w:p>
    <w:p w14:paraId="2E1B21B1">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④)协调者主要是不同利益与行动主体之间的关系的协调，包括物业、业主及社区及社区内的企业组织等之间的关系的协调与润滑。</w:t>
      </w:r>
    </w:p>
    <w:p w14:paraId="0DB2339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⑤倡导者</w:t>
      </w:r>
    </w:p>
    <w:p w14:paraId="121D6883">
      <w:pPr>
        <w:widowControl w:val="0"/>
        <w:numPr>
          <w:ilvl w:val="0"/>
          <w:numId w:val="0"/>
        </w:numPr>
        <w:spacing w:line="360" w:lineRule="auto"/>
        <w:jc w:val="both"/>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主要指新的行动模式及行动方向的建议，但是仅仅是建议并不是决策与决定</w:t>
      </w:r>
      <w:r>
        <w:rPr>
          <w:rFonts w:hint="eastAsia" w:ascii="宋体" w:hAnsi="宋体" w:eastAsia="宋体" w:cs="宋体"/>
          <w:sz w:val="24"/>
          <w:szCs w:val="24"/>
          <w:lang w:val="en-US" w:eastAsia="zh-CN"/>
        </w:rPr>
        <w:t>。</w:t>
      </w:r>
    </w:p>
    <w:p w14:paraId="4F3E1F46">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第三题</w:t>
      </w:r>
    </w:p>
    <w:p w14:paraId="52187CC1">
      <w:pPr>
        <w:widowControl w:val="0"/>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(1)特殊群体在新冠期间的特殊情绪</w:t>
      </w:r>
    </w:p>
    <w:p w14:paraId="18683DE8">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(2)病患家庭的哀伤情绪</w:t>
      </w:r>
    </w:p>
    <w:p w14:paraId="27117493">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(3)新冠疫情知识宣传及政策宣传</w:t>
      </w:r>
    </w:p>
    <w:p w14:paraId="571F518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(4)社工群体的支持性督导(精力不济、专业知识不足及抗压力不足等带来的情绪反应)</w:t>
      </w:r>
    </w:p>
    <w:p w14:paraId="6473EF9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(5)社工机构突发情况下的服务设计与发送能力</w:t>
      </w:r>
    </w:p>
    <w:p w14:paraId="288875B5">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p>
    <w:p w14:paraId="25EE60E5">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个别督导:一对一也就是一个督导面对一位社工小组督导:一对多也就是一位督导面对一群社工朋辈督导:前线社工彼此之间的相互支持与经验分享点对点:一个督导团队面对一个隔离区或者一家机构</w:t>
      </w:r>
    </w:p>
    <w:p w14:paraId="5048DBAC">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p>
    <w:p w14:paraId="2AF95DB8">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①个别督导的优点有:一是督导者和被督导者能够在不受任何干扰的情况下决定和解决服务对象的某一问题，督导者也有充分的时间与被督导者就服务个案进行充分的讨论，督导过程有较高的隐秘性。二是督导者可以比较仔细地检查被督导者的工作记录，掌握工作进度，同时也可以概括地了解被督导者的情况，确定被督导者能承受服务的数量。三是个别督导本质上也是个别咨询的过程，所以督导者可以向被督导者提供充分、有效的服务示范。</w:t>
      </w:r>
    </w:p>
    <w:p w14:paraId="5F15BD8D">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个别督导也存在一些不足:一是被督导者仅仅接受一名督导者的信息，这些信息可能有时无助于被督导者的服务，甚至这些指导信息是有偏差的。二是督导者和被督导者过于紧密地分享彼此共同的观点，容易在不知不觉中发展成共同谋划的关系。三是被督导者没有机会接触其他的督导者，因此无法比较同一服务阶段、不同督导者的处理策略和技巧。</w:t>
      </w:r>
    </w:p>
    <w:p w14:paraId="200D750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团体督导的优点有:一是对每一名被督导者的服务个案都会有大量的信息传递和不同观点的碰撞，而各种不同的观点可以矫正单一督导可能产生的偏见和盲点。二是被督导者可以有机会向其他被督导同事学习如何处理他们的服务个案，可以有机会听、分享和学习其他被督导同事处理各种服务对象问题时的工作经验。三是团体方式可以提供机会进行充分的角色扮演。四是节省时间、经费和专业人力。</w:t>
      </w:r>
    </w:p>
    <w:p w14:paraId="7AC2EC58">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团体督导也存在一些不足:一是每名被督导者接受督导的时间不足，无法对细节进行讨论。二是被督导者有较多机会隐藏和忽视自己的问题，被督导者也可能会有意无意地与他人竞争。三是每一名被督导者对个案服务都有不同的观点，因而也容易产生冲突，或出现一些没有价值的观点。四是团体督导的隐秘性较低。③同辈督导的优点有:一是在督导过程中，专家的权威降到最低，没有权威现象。二是参与者可以在最方便的时间组织和安排督导会议。三是这种督导不需要付费。四是对于非常有经验的社会工作者，选择同辈督导方式更容易有收获。同辈督导也存在一些不足:如每名成员都没有最终的权利和义务;参与的成员会彼此避免与他人的争论:有时参与的成员缺乏必要的经验和技术，无法与他人分享;团体成员有时也会彼此形成同谋。</w:t>
      </w:r>
    </w:p>
    <w:p w14:paraId="785F555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④)点对点督导的优点:一对一，特别专业，投入时间长，针对性特别强，能够及时回应;24小时服务;对督导要求也比较高，24小时全程线上服务，服务具有即时性。不足:人力消耗特别大;没有办法现场示范:督导准备的时间不充裕。</w:t>
      </w:r>
    </w:p>
    <w:p w14:paraId="43E042A9">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第四题</w:t>
      </w:r>
    </w:p>
    <w:p w14:paraId="43DCDEF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1.问题外化:叙事治疗将「人」与「问题」分开，避免为当事人贴上负面的标签，消弱其面对问题的意愿与能力，同时拒绝当事人以「我就是这样的人」为借口，进而学习承担改变的责任。</w:t>
      </w:r>
    </w:p>
    <w:p w14:paraId="341FCDE0">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当事人寻求协助时，所有的思绪、感觉都沉浸在问题的故事中，他们往往不认为自己是可以改变或可以选择的;透过【问题外化】的厘清过程，当事人有机会从不同的角度，重新认识自己所面临的处境或问题，也因此带来改变的契机。D什么样的人或事会让你感觉到压力出现?当孩子成绩下滑，先生回到家却没有人照顾他时，我就会感觉到压力来了。②)如果要用一个具体的形象来代表它，你会用什么来描述他?时不时会冒出来的念头，就像那种幽灵一样，围绕着你转来转去③如果这个幽灵能够说话，它会跟你说些什么?(厘清当事人是否有不合理或不适应的思考模式)</w:t>
      </w:r>
    </w:p>
    <w:p w14:paraId="7D923484">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一个好妻子好妈妈，不给先生和孩子造成麻烦，能够好好照顾他们。你不是一个好妈妈，你活着一点价值都没有。</w:t>
      </w:r>
    </w:p>
    <w:p w14:paraId="3B306E0C">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④它所說的话及它的样子，会让你联想到生命中的哪些人或哪些经验?我们那里女孩子做不好家务就会被批评，女孩子做不了家务做什么女孩子，将来怎么嫁人?就会被骂。男人都是在外面做事情的，女人就需要做好家里所有的一切，否则就不如死了算了。</w:t>
      </w:r>
    </w:p>
    <w:p w14:paraId="07BD9BA9">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⑤当它出现时，你会有哪些不同或改变?就呆在一个角落里，什么都不想干，谁都不想理。⑥)它的出现，让你最不舒服或是最不喜欢的影响是?他一出现，我就知道我要做好做好再做好，可是我有时候实在做不好，怎么也做不好，我就会恨自己，就想死掉算了，活着干嘛呢?但是有时候我又会很愤怒，我永远都要这样子满足别人吗?这什么时候是个头呢?所以很多时候都是在自责与愤怒中，也有很多的困扰。</w:t>
      </w:r>
    </w:p>
    <w:p w14:paraId="0B808A6A">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⑦它的出现，曾经为你带来哪些好处?我躲在那些角落里，可以呆很久很久，就一直在琢磨人活着到底是为什么，虽然也想不清楚，可是好像暂时不用去看别人眼色，去满足别人要求了，倒也是能够清净一会儿。⑧听起来这个幽灵陪伴你这么久，给你带来很多麻烦，但好像也给你带来一些好处。是啊，如果这个幽灵只带来好处，不带来坏处该有多好。</w:t>
      </w:r>
    </w:p>
    <w:p w14:paraId="6BBAAC5F">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p>
    <w:p w14:paraId="469D952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(1)问题的外化与解构，重建自己的生命故事，重塑经验，寻找内在资源，开发更多可能性。</w:t>
      </w:r>
    </w:p>
    <w:p w14:paraId="3BA88C8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(2)激发服务对象寻找生命动力及自信，增强自我效能。</w:t>
      </w:r>
    </w:p>
    <w:p w14:paraId="7C1A63F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(3)人不再是问题，问题才是问题。要解决的是问题而不是人。</w:t>
      </w:r>
    </w:p>
    <w:p w14:paraId="640D2D22">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第五题</w:t>
      </w:r>
    </w:p>
    <w:p w14:paraId="18187BD1">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1.心理社会治疗模式是最基本的个案工作服务模式之一美国史密斯学院的汉金斯(Frank Hankins)在1930年首次使用“心理社会”这个概念。</w:t>
      </w:r>
    </w:p>
    <w:p w14:paraId="5676992F">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1937年，美国哥伦比亚大学的汉密尔顿(Gordon Hamilton)系统地阐述了心理社会治疗模式的有关理论。</w:t>
      </w:r>
    </w:p>
    <w:p w14:paraId="2B46D96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1964年，美国哥伦比亚大学的霍利斯(F.Ho11is)综合各种有关理论把心理社会治疗模式加以发扬光大，正式出版了心理社会治疗模式的代表作《个案工作:一种心理社会理论》 一书，把心理社会作为这种治疗模式的概括，强调这种治疗模式具有双重焦点，既关注心理，也关注社会。</w:t>
      </w:r>
    </w:p>
    <w:p w14:paraId="7427A5D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心理社会治疗模式的理论始终围绕一个核心:心理因素和社会因素之间的关联，包括内部的心理、外部的环境以及两者之间的相互影响三个方面。无论是资料的收集和分析，还是问题的诊断和治疗，心理社会治疗模式都从个人与环境之间的关系着手，了解两者之间失去平衡的原因，并且找到建立新平衡的方法。心理社会治疗模式将个人与环境之间的这种关系概括为“人在情境中”，要求社会工作者既需要深入个人的内心，了解他(她)的感受、想法和需求，还需要仔细观察周围环境对他(她)施加的影响，分析个人适应环境的具体过程。心理社会治疗模式的理论假设主要包括以下4个方面(1)对人的成长发展的假设。心理社会治疗模式认为人生活在特定的社会环境中，涉及生理、心理和社会三个方面因素的影响。这三个方面的因素相互作用，共同推动个人的成长和发展。</w:t>
      </w:r>
    </w:p>
    <w:p w14:paraId="446F4EDA">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(2)对服务对象问题的假设。心理社会治疗模式假设，服务对象问题产生的原因可以概括为3个方面:不良的现实生活环境，不成熟或者有缺陷的自我和超我功能，以及过分严厉的自我防卫机制和超我功能。</w:t>
      </w:r>
    </w:p>
    <w:p w14:paraId="2E1BA20B">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对人际沟通的假设。心理社会治疗模式十分重视人际沟通交流的状况，认为它是保证人与人之间进行有效沟通交流的基础，也是形成个人健康人格的重要条件。(4)对人的价值的假设。心理社会治疗模式坚持认为每个人都是有价值的，即使是暂时面临困扰的服务对象，也具有自身有待开发的潜能。心理社会治疗模式的目标就是帮助服务对象发掘自己的潜在能力，促进自身健康的成长。</w:t>
      </w:r>
    </w:p>
    <w:p w14:paraId="359CA67D">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3.服务范围:</w:t>
      </w:r>
    </w:p>
    <w:p w14:paraId="5DB0AE0A">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把服务对象放回到具体的人际交往的场景中，并把服务对象目前的内心冲突与以往的经历联系起来，才能准确揭示服务对象困扰产生的真正原因，并能够为其寻找到突破与转化路径的案主。局限性:</w:t>
      </w:r>
    </w:p>
    <w:p w14:paraId="53E95F1E">
      <w:pPr>
        <w:widowControl w:val="0"/>
        <w:numPr>
          <w:ilvl w:val="0"/>
          <w:numId w:val="0"/>
        </w:numPr>
        <w:spacing w:line="360" w:lineRule="auto"/>
        <w:jc w:val="both"/>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专业属性较为模糊:心理学及社会工作、社会学的内容都广泛涉及，而对于心理、社会的双聚焦让整个分析不断泛化，极大增加了把握与操作的难度。操作手法复杂且指引思路不够清晰:在直接与间接、反思性及非反思性治疗治疗技术下，以及三种不同的反思类型下的操作，手法内容过于繁杂，各手法背后的指引理论彼此之间关系也不够清晰，导致操作者对于自己的定位立场等都不能够清晰把握。对于过往生命经验中影响过于重视，也就是对人格及潜意识部分的关注过多，导致在现实社会生活的当下的困扰与影响性因素着墨不多，有较强的精神分析倾向性。整体而言，太包罗万象以至于失去了重点与聚焦</w:t>
      </w:r>
      <w:r>
        <w:rPr>
          <w:rFonts w:hint="eastAsia" w:ascii="宋体" w:hAnsi="宋体" w:eastAsia="宋体" w:cs="宋体"/>
          <w:sz w:val="24"/>
          <w:szCs w:val="24"/>
          <w:lang w:val="en-US" w:eastAsia="zh-CN"/>
        </w:rPr>
        <w:t>。</w:t>
      </w:r>
    </w:p>
    <w:p w14:paraId="09869BA3">
      <w:pPr>
        <w:widowControl w:val="0"/>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第六题</w:t>
      </w:r>
    </w:p>
    <w:p w14:paraId="6D00917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1.背景介绍</w:t>
      </w:r>
    </w:p>
    <w:p w14:paraId="7F836C05">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国在2020年将基本消除绝对贫困之后，贫困问题由绝对贫困转向相对贫困。由于中国相对贫困现象较为突出，并与绝对贫困存在交叉，这使得相应的社会救助社会工作将长期性存在，并将在提升改善相对贫困人群的生活福祉上发挥重要的作用。理论中的功能</w:t>
      </w:r>
    </w:p>
    <w:p w14:paraId="7CD6C8AC">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社会救助事关困难群众基本生活和衣食冷暖，是保障基本民生、促进社会公平、维护社会稳定的兜底性、基础性制度安排。</w:t>
      </w:r>
    </w:p>
    <w:p w14:paraId="4DF1A0A4">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社会救助与脱贫攻坚是执政党以人为本的执政理念的集中表现，也是执政合法性的表现。</w:t>
      </w:r>
    </w:p>
    <w:p w14:paraId="1BFCBDA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社会救助社会工作从解决绝对贫困向相对贫困迈进，表明中国当前主要社会矛盾也在向人民对于美好生活的向往与不充分不平衡的社会生产之间的矛盾。实践中的功能</w:t>
      </w:r>
    </w:p>
    <w:p w14:paraId="3756872B">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协助服务对象申请适合的救助项目:</w:t>
      </w:r>
    </w:p>
    <w:p w14:paraId="736E79CC">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协助服务对象提升反贫困的能力;</w:t>
      </w:r>
    </w:p>
    <w:p w14:paraId="1A42D9C4">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促进服务对象的社会融合与社会支持;</w:t>
      </w:r>
    </w:p>
    <w:p w14:paraId="5F553298">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疏导和解决服务对象的心理困扰</w:t>
      </w:r>
    </w:p>
    <w:p w14:paraId="2F600A32">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从绝对贫困向相对贫困过渡时期，根据需求特征的变化，救助社会工作要相应作出改变。故，救助社会工作需要根据服务人群的贫困阶段与贫困类型适当进行服务内容设计与调整，即政策倡导与政策建议就成为必须。</w:t>
      </w:r>
    </w:p>
    <w:p w14:paraId="7A459D6A">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需求变化</w:t>
      </w:r>
    </w:p>
    <w:p w14:paraId="3A7C78CC">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绝对贫困期需求:生理需求(衣食住行)--Top1安全需求(人身安全、健康保障、财产安全)--Top2</w:t>
      </w:r>
    </w:p>
    <w:p w14:paraId="50011D7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社交需求(爱和归属感的情感需求)--Top3--Top4尊重需求(内部自我尊重需求、外部社会环境的尊重和认可的需求)自我实现需求(进步发挥潜能，追求更高的人生境界)相对贫困期需求:</w:t>
      </w:r>
    </w:p>
    <w:p w14:paraId="41C26FD6">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生理需求(衣食住行)--Top1</w:t>
      </w:r>
    </w:p>
    <w:p w14:paraId="09F13E50">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安全需求(人身安全、健康保障、财产安全)--Top1</w:t>
      </w:r>
    </w:p>
    <w:p w14:paraId="22601B33">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社交需求(爱和归属感的情感需求)--Top2</w:t>
      </w:r>
    </w:p>
    <w:p w14:paraId="6478FD5E">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尊重需求(内部自我尊重需求、外部社会环境的尊重和认可的需求)--Top3自我实现需求(进步发挥潜能，追求更高的人生境界)政策倡导与政策建议内容</w:t>
      </w:r>
    </w:p>
    <w:p w14:paraId="557D80AF">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(1)夯实基本生活救助完善基本生活救助制度规范基本生活救助标准调整机制加强分类动态管理</w:t>
      </w:r>
    </w:p>
    <w:p w14:paraId="128159F5">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(2)健全专项社会救助</w:t>
      </w:r>
    </w:p>
    <w:p w14:paraId="2A367363">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健全医疗救助制度</w:t>
      </w:r>
    </w:p>
    <w:p w14:paraId="4445688A">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健全教育救助制度</w:t>
      </w:r>
    </w:p>
    <w:p w14:paraId="1C4B7FE8">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健全住房救助制度</w:t>
      </w:r>
    </w:p>
    <w:p w14:paraId="0343E85D">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健全就业救助制度</w:t>
      </w:r>
    </w:p>
    <w:p w14:paraId="7A4BD165">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健全受灾人员救助制度</w:t>
      </w:r>
    </w:p>
    <w:p w14:paraId="0D37306B">
      <w:pPr>
        <w:widowControl w:val="0"/>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发展其他救助帮扶</w:t>
      </w:r>
    </w:p>
    <w:p w14:paraId="71780AC0">
      <w:pPr>
        <w:widowControl w:val="0"/>
        <w:numPr>
          <w:ilvl w:val="0"/>
          <w:numId w:val="4"/>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完善急难社会救助</w:t>
      </w:r>
    </w:p>
    <w:p w14:paraId="271F66D4">
      <w:pPr>
        <w:widowControl w:val="0"/>
        <w:numPr>
          <w:ilvl w:val="0"/>
          <w:numId w:val="0"/>
        </w:numPr>
        <w:spacing w:line="360" w:lineRule="auto"/>
        <w:ind w:firstLine="240" w:firstLineChars="1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强化急难社会救助功能</w:t>
      </w:r>
    </w:p>
    <w:p w14:paraId="3DAFA4A9">
      <w:pPr>
        <w:widowControl w:val="0"/>
        <w:numPr>
          <w:ilvl w:val="0"/>
          <w:numId w:val="0"/>
        </w:numPr>
        <w:spacing w:line="360" w:lineRule="auto"/>
        <w:ind w:firstLine="240" w:firstLineChars="1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完善临时救助政策措施</w:t>
      </w:r>
    </w:p>
    <w:p w14:paraId="4722F342">
      <w:pPr>
        <w:widowControl w:val="0"/>
        <w:numPr>
          <w:ilvl w:val="0"/>
          <w:numId w:val="0"/>
        </w:numPr>
        <w:spacing w:line="360" w:lineRule="auto"/>
        <w:ind w:firstLine="240" w:firstLineChars="1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加强和改进生活无着流浪乞讨人员救助管理</w:t>
      </w:r>
    </w:p>
    <w:p w14:paraId="76D99474">
      <w:pPr>
        <w:widowControl w:val="0"/>
        <w:numPr>
          <w:ilvl w:val="0"/>
          <w:numId w:val="0"/>
        </w:numPr>
        <w:spacing w:line="360" w:lineRule="auto"/>
        <w:ind w:firstLine="240" w:firstLineChars="1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做好重大疫情等突发公共事件困难群众急难救助工作</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19A55"/>
    <w:multiLevelType w:val="singleLevel"/>
    <w:tmpl w:val="C9019A55"/>
    <w:lvl w:ilvl="0" w:tentative="0">
      <w:start w:val="3"/>
      <w:numFmt w:val="decimal"/>
      <w:lvlText w:val="(%1)"/>
      <w:lvlJc w:val="left"/>
      <w:pPr>
        <w:tabs>
          <w:tab w:val="left" w:pos="312"/>
        </w:tabs>
      </w:pPr>
    </w:lvl>
  </w:abstractNum>
  <w:abstractNum w:abstractNumId="1">
    <w:nsid w:val="09F70DAF"/>
    <w:multiLevelType w:val="singleLevel"/>
    <w:tmpl w:val="09F70DAF"/>
    <w:lvl w:ilvl="0" w:tentative="0">
      <w:start w:val="4"/>
      <w:numFmt w:val="decimal"/>
      <w:suff w:val="nothing"/>
      <w:lvlText w:val="%1、"/>
      <w:lvlJc w:val="left"/>
    </w:lvl>
  </w:abstractNum>
  <w:abstractNum w:abstractNumId="2">
    <w:nsid w:val="0DEFB237"/>
    <w:multiLevelType w:val="singleLevel"/>
    <w:tmpl w:val="0DEFB237"/>
    <w:lvl w:ilvl="0" w:tentative="0">
      <w:start w:val="1"/>
      <w:numFmt w:val="decimal"/>
      <w:suff w:val="nothing"/>
      <w:lvlText w:val="%1、"/>
      <w:lvlJc w:val="left"/>
    </w:lvl>
  </w:abstractNum>
  <w:abstractNum w:abstractNumId="3">
    <w:nsid w:val="50F4FC99"/>
    <w:multiLevelType w:val="singleLevel"/>
    <w:tmpl w:val="50F4FC99"/>
    <w:lvl w:ilvl="0" w:tentative="0">
      <w:start w:val="2"/>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c2MDk3NDdmYzMwMmM1YjJiZDRiY2YwM2MxMTQifQ=="/>
  </w:docVars>
  <w:rsids>
    <w:rsidRoot w:val="00000000"/>
    <w:rsid w:val="63F76EC6"/>
    <w:rsid w:val="696D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6925</Words>
  <Characters>7091</Characters>
  <Lines>0</Lines>
  <Paragraphs>0</Paragraphs>
  <TotalTime>1</TotalTime>
  <ScaleCrop>false</ScaleCrop>
  <LinksUpToDate>false</LinksUpToDate>
  <CharactersWithSpaces>7103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2024-08-31T02:19:00Z</dcterms:created>
  <dc:creator>admin</dc:creator>
  <cp:lastModifiedBy>眼镜东哥</cp:lastModifiedBy>
  <dcterms:modified xsi:type="dcterms:W3CDTF">2024-09-21T08:52:38Z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8225EA37B0A649599070A78D2BB79E8C_12</vt:lpwstr>
  </property>
</Properties>
</file>